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F17" w:rsidRPr="00735F17" w:rsidRDefault="00735F17" w:rsidP="00735F17">
      <w:pPr>
        <w:pStyle w:val="aa"/>
        <w:ind w:firstLine="0"/>
        <w:contextualSpacing/>
        <w:jc w:val="center"/>
        <w:rPr>
          <w:b/>
          <w:sz w:val="32"/>
          <w:szCs w:val="32"/>
        </w:rPr>
      </w:pPr>
      <w:r w:rsidRPr="00735F17">
        <w:rPr>
          <w:b/>
          <w:sz w:val="32"/>
          <w:szCs w:val="32"/>
        </w:rPr>
        <w:t xml:space="preserve">АДМИНИСТРАЦИЯ </w:t>
      </w:r>
    </w:p>
    <w:p w:rsidR="00735F17" w:rsidRPr="00735F17" w:rsidRDefault="00735F17" w:rsidP="00735F17">
      <w:pPr>
        <w:pStyle w:val="aa"/>
        <w:ind w:firstLine="0"/>
        <w:contextualSpacing/>
        <w:jc w:val="center"/>
        <w:rPr>
          <w:b/>
          <w:sz w:val="32"/>
          <w:szCs w:val="32"/>
        </w:rPr>
      </w:pPr>
      <w:r w:rsidRPr="00735F17">
        <w:rPr>
          <w:b/>
          <w:sz w:val="32"/>
          <w:szCs w:val="32"/>
        </w:rPr>
        <w:t>ГОРОДСКОГО ПОСЕЛЕНИЯ ИГРИМ</w:t>
      </w:r>
    </w:p>
    <w:p w:rsidR="00CF4865" w:rsidRPr="00CF4865" w:rsidRDefault="00CF4865" w:rsidP="00CF486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735F17" w:rsidRPr="00CF4865" w:rsidRDefault="00735F17" w:rsidP="00CF4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4865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735F17" w:rsidRPr="00CF4865" w:rsidRDefault="00735F17" w:rsidP="00CF4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4865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</w:t>
      </w:r>
      <w:proofErr w:type="spellStart"/>
      <w:r w:rsidRPr="00CF4865"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735F17" w:rsidRPr="00CF4865" w:rsidRDefault="00735F17" w:rsidP="00CF48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5F17" w:rsidRPr="00735F17" w:rsidRDefault="00735F17" w:rsidP="00735F17">
      <w:pPr>
        <w:pStyle w:val="a8"/>
        <w:ind w:right="-1"/>
        <w:contextualSpacing/>
        <w:jc w:val="center"/>
        <w:rPr>
          <w:b/>
          <w:sz w:val="36"/>
          <w:szCs w:val="36"/>
        </w:rPr>
      </w:pPr>
      <w:r w:rsidRPr="00735F17">
        <w:rPr>
          <w:b/>
          <w:sz w:val="36"/>
          <w:szCs w:val="36"/>
        </w:rPr>
        <w:t xml:space="preserve">ПОСТАНОВЛЕНИЕ </w:t>
      </w:r>
    </w:p>
    <w:p w:rsidR="00735F17" w:rsidRPr="00735F17" w:rsidRDefault="00735F17" w:rsidP="00735F17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35F17" w:rsidRPr="00664ECF" w:rsidRDefault="00735F17" w:rsidP="00735F1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35F17" w:rsidRPr="00664ECF" w:rsidRDefault="00664ECF" w:rsidP="00735F17">
      <w:pPr>
        <w:contextualSpacing/>
        <w:rPr>
          <w:rFonts w:ascii="Times New Roman" w:hAnsi="Times New Roman" w:cs="Times New Roman"/>
          <w:sz w:val="28"/>
          <w:szCs w:val="28"/>
        </w:rPr>
      </w:pPr>
      <w:r w:rsidRPr="00664ECF">
        <w:rPr>
          <w:rFonts w:ascii="Times New Roman" w:hAnsi="Times New Roman" w:cs="Times New Roman"/>
          <w:sz w:val="28"/>
          <w:szCs w:val="28"/>
        </w:rPr>
        <w:t>от 18.09.</w:t>
      </w:r>
      <w:r w:rsidR="00735F17" w:rsidRPr="00664ECF">
        <w:rPr>
          <w:rFonts w:ascii="Times New Roman" w:hAnsi="Times New Roman" w:cs="Times New Roman"/>
          <w:sz w:val="28"/>
          <w:szCs w:val="28"/>
        </w:rPr>
        <w:t xml:space="preserve">2012                     </w:t>
      </w:r>
      <w:r w:rsidR="008C67CC" w:rsidRPr="00664EC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35F17" w:rsidRPr="00664EC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64ECF">
        <w:rPr>
          <w:rFonts w:ascii="Times New Roman" w:hAnsi="Times New Roman" w:cs="Times New Roman"/>
          <w:sz w:val="28"/>
          <w:szCs w:val="28"/>
        </w:rPr>
        <w:t xml:space="preserve">                              № 34</w:t>
      </w:r>
    </w:p>
    <w:p w:rsidR="00735F17" w:rsidRPr="00664ECF" w:rsidRDefault="00735F17" w:rsidP="00735F17">
      <w:pPr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664ECF">
        <w:rPr>
          <w:rFonts w:ascii="Times New Roman" w:hAnsi="Times New Roman" w:cs="Times New Roman"/>
          <w:sz w:val="28"/>
          <w:szCs w:val="28"/>
        </w:rPr>
        <w:t>пгт</w:t>
      </w:r>
      <w:proofErr w:type="gramStart"/>
      <w:r w:rsidRPr="00664ECF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664ECF">
        <w:rPr>
          <w:rFonts w:ascii="Times New Roman" w:hAnsi="Times New Roman" w:cs="Times New Roman"/>
          <w:sz w:val="28"/>
          <w:szCs w:val="28"/>
        </w:rPr>
        <w:t>грим</w:t>
      </w:r>
      <w:proofErr w:type="spellEnd"/>
    </w:p>
    <w:p w:rsidR="00735F17" w:rsidRPr="00664ECF" w:rsidRDefault="00735F17" w:rsidP="00735F17">
      <w:pPr>
        <w:widowControl w:val="0"/>
        <w:tabs>
          <w:tab w:val="left" w:pos="284"/>
        </w:tabs>
        <w:ind w:right="4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F17" w:rsidRPr="00735F17" w:rsidRDefault="00735F17" w:rsidP="00735F17">
      <w:pPr>
        <w:widowControl w:val="0"/>
        <w:tabs>
          <w:tab w:val="left" w:pos="284"/>
        </w:tabs>
        <w:ind w:right="4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F17" w:rsidRPr="00735F17" w:rsidRDefault="00735F17" w:rsidP="00735F17">
      <w:pPr>
        <w:widowControl w:val="0"/>
        <w:tabs>
          <w:tab w:val="left" w:pos="284"/>
        </w:tabs>
        <w:ind w:right="4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F17" w:rsidRPr="00735F17" w:rsidRDefault="00735F17" w:rsidP="00735F17">
      <w:pPr>
        <w:widowControl w:val="0"/>
        <w:tabs>
          <w:tab w:val="left" w:pos="284"/>
        </w:tabs>
        <w:ind w:right="4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F17" w:rsidRPr="00735F17" w:rsidRDefault="00735F17" w:rsidP="00735F17">
      <w:pPr>
        <w:widowControl w:val="0"/>
        <w:tabs>
          <w:tab w:val="left" w:pos="284"/>
        </w:tabs>
        <w:ind w:right="4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F17" w:rsidRPr="00CF4865" w:rsidRDefault="00735F17" w:rsidP="00B8708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486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CF48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</w:t>
      </w:r>
      <w:r w:rsidRPr="00CF486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48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составления</w:t>
      </w:r>
    </w:p>
    <w:p w:rsidR="00735F17" w:rsidRPr="00CF4865" w:rsidRDefault="00735F17" w:rsidP="00B8708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48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ведения бюджетных росписей </w:t>
      </w:r>
    </w:p>
    <w:p w:rsidR="00735F17" w:rsidRPr="00CF4865" w:rsidRDefault="00735F17" w:rsidP="00B870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главных распорядителей бюджетных средств </w:t>
      </w:r>
    </w:p>
    <w:p w:rsidR="00735F17" w:rsidRPr="00CF4865" w:rsidRDefault="00735F17" w:rsidP="00B870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4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(главных администраторов источников </w:t>
      </w:r>
      <w:proofErr w:type="gramEnd"/>
    </w:p>
    <w:p w:rsidR="00735F17" w:rsidRPr="00CF4865" w:rsidRDefault="00735F17" w:rsidP="00B870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финансирования дефицита бюджета) </w:t>
      </w:r>
    </w:p>
    <w:p w:rsidR="00735F17" w:rsidRPr="00CF4865" w:rsidRDefault="00735F17" w:rsidP="00B87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48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</w:p>
    <w:p w:rsidR="00735F17" w:rsidRDefault="00735F17" w:rsidP="00735F17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5F17" w:rsidRPr="00735F17" w:rsidRDefault="00735F17" w:rsidP="00735F17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5F17">
        <w:rPr>
          <w:rFonts w:ascii="Times New Roman" w:hAnsi="Times New Roman" w:cs="Times New Roman"/>
          <w:sz w:val="28"/>
          <w:szCs w:val="28"/>
        </w:rPr>
        <w:t>Руководствуясь статьями 219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735F1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Федерации:</w:t>
      </w:r>
    </w:p>
    <w:p w:rsidR="00735F17" w:rsidRPr="00735F17" w:rsidRDefault="00735F17" w:rsidP="00735F17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Pr="00735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35F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составления и ведения бюджетных росписей </w:t>
      </w: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распорядителей бюджетных средств (главных администраторов источников финансирования дефицита бюджета) городского поселения Игрим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5F17" w:rsidRPr="00735F17" w:rsidRDefault="00735F17" w:rsidP="00735F17">
      <w:pPr>
        <w:tabs>
          <w:tab w:val="num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35F17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«Жизнь </w:t>
      </w:r>
      <w:proofErr w:type="spellStart"/>
      <w:r w:rsidRPr="00735F17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735F17">
        <w:rPr>
          <w:rFonts w:ascii="Times New Roman" w:hAnsi="Times New Roman" w:cs="Times New Roman"/>
          <w:sz w:val="28"/>
          <w:szCs w:val="28"/>
        </w:rPr>
        <w:t>».</w:t>
      </w:r>
    </w:p>
    <w:p w:rsidR="00735F17" w:rsidRPr="00735F17" w:rsidRDefault="00735F17" w:rsidP="00735F17">
      <w:pPr>
        <w:tabs>
          <w:tab w:val="num" w:pos="0"/>
          <w:tab w:val="left" w:pos="1080"/>
        </w:tabs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35F17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опубликования и распространяет свое действие на </w:t>
      </w:r>
      <w:proofErr w:type="gramStart"/>
      <w:r w:rsidRPr="00735F17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Pr="00735F17">
        <w:rPr>
          <w:rFonts w:ascii="Times New Roman" w:hAnsi="Times New Roman" w:cs="Times New Roman"/>
          <w:sz w:val="28"/>
          <w:szCs w:val="28"/>
        </w:rPr>
        <w:t xml:space="preserve"> возникшие с 01 января 2012 г.</w:t>
      </w:r>
    </w:p>
    <w:p w:rsidR="00735F17" w:rsidRPr="00735F17" w:rsidRDefault="00735F17" w:rsidP="00735F17">
      <w:pPr>
        <w:tabs>
          <w:tab w:val="num" w:pos="0"/>
          <w:tab w:val="left" w:pos="1080"/>
        </w:tabs>
        <w:autoSpaceDE w:val="0"/>
        <w:autoSpaceDN w:val="0"/>
        <w:adjustRightInd w:val="0"/>
        <w:ind w:firstLine="851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35F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35F1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по финансово-экономическим вопросам </w:t>
      </w:r>
      <w:proofErr w:type="spellStart"/>
      <w:r w:rsidRPr="00735F17">
        <w:rPr>
          <w:rFonts w:ascii="Times New Roman" w:hAnsi="Times New Roman" w:cs="Times New Roman"/>
          <w:sz w:val="28"/>
          <w:szCs w:val="28"/>
        </w:rPr>
        <w:t>В.А.Ляпустину</w:t>
      </w:r>
      <w:proofErr w:type="spellEnd"/>
      <w:r w:rsidRPr="00735F17">
        <w:rPr>
          <w:rFonts w:ascii="Times New Roman" w:hAnsi="Times New Roman" w:cs="Times New Roman"/>
          <w:sz w:val="28"/>
          <w:szCs w:val="28"/>
        </w:rPr>
        <w:t>.</w:t>
      </w:r>
    </w:p>
    <w:p w:rsidR="00735F17" w:rsidRPr="00735F17" w:rsidRDefault="00735F17" w:rsidP="00735F17">
      <w:pPr>
        <w:pStyle w:val="a8"/>
        <w:contextualSpacing/>
        <w:jc w:val="both"/>
        <w:rPr>
          <w:sz w:val="28"/>
          <w:szCs w:val="28"/>
        </w:rPr>
      </w:pPr>
    </w:p>
    <w:p w:rsidR="00735F17" w:rsidRPr="00735F17" w:rsidRDefault="00735F17" w:rsidP="00735F17">
      <w:pPr>
        <w:pStyle w:val="ConsPlusNonformat"/>
        <w:widowControl/>
        <w:ind w:left="-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5F17" w:rsidRPr="00735F17" w:rsidRDefault="00735F17" w:rsidP="00735F1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5F17">
        <w:rPr>
          <w:rFonts w:ascii="Times New Roman" w:hAnsi="Times New Roman" w:cs="Times New Roman"/>
          <w:sz w:val="28"/>
          <w:szCs w:val="28"/>
        </w:rPr>
        <w:t>Глава поселения</w:t>
      </w:r>
      <w:r w:rsidRPr="00735F17">
        <w:rPr>
          <w:rFonts w:ascii="Times New Roman" w:hAnsi="Times New Roman" w:cs="Times New Roman"/>
          <w:sz w:val="28"/>
          <w:szCs w:val="28"/>
        </w:rPr>
        <w:tab/>
      </w:r>
      <w:r w:rsidRPr="00735F17">
        <w:rPr>
          <w:rFonts w:ascii="Times New Roman" w:hAnsi="Times New Roman" w:cs="Times New Roman"/>
          <w:sz w:val="28"/>
          <w:szCs w:val="28"/>
        </w:rPr>
        <w:tab/>
      </w:r>
      <w:r w:rsidRPr="00735F17">
        <w:rPr>
          <w:rFonts w:ascii="Times New Roman" w:hAnsi="Times New Roman" w:cs="Times New Roman"/>
          <w:sz w:val="28"/>
          <w:szCs w:val="28"/>
        </w:rPr>
        <w:tab/>
      </w:r>
      <w:r w:rsidRPr="00735F17">
        <w:rPr>
          <w:rFonts w:ascii="Times New Roman" w:hAnsi="Times New Roman" w:cs="Times New Roman"/>
          <w:sz w:val="28"/>
          <w:szCs w:val="28"/>
        </w:rPr>
        <w:tab/>
      </w:r>
      <w:r w:rsidRPr="00735F17">
        <w:rPr>
          <w:rFonts w:ascii="Times New Roman" w:hAnsi="Times New Roman" w:cs="Times New Roman"/>
          <w:sz w:val="28"/>
          <w:szCs w:val="28"/>
        </w:rPr>
        <w:tab/>
      </w:r>
      <w:r w:rsidRPr="00735F17">
        <w:rPr>
          <w:rFonts w:ascii="Times New Roman" w:hAnsi="Times New Roman" w:cs="Times New Roman"/>
          <w:sz w:val="28"/>
          <w:szCs w:val="28"/>
        </w:rPr>
        <w:tab/>
      </w:r>
      <w:r w:rsidRPr="00735F17">
        <w:rPr>
          <w:rFonts w:ascii="Times New Roman" w:hAnsi="Times New Roman" w:cs="Times New Roman"/>
          <w:sz w:val="28"/>
          <w:szCs w:val="28"/>
        </w:rPr>
        <w:tab/>
        <w:t xml:space="preserve">        Р.Р.Каримов</w:t>
      </w:r>
    </w:p>
    <w:p w:rsidR="00735F17" w:rsidRPr="00735F17" w:rsidRDefault="00735F17" w:rsidP="00735F17">
      <w:pPr>
        <w:contextualSpacing/>
        <w:jc w:val="right"/>
        <w:rPr>
          <w:rFonts w:ascii="Times New Roman" w:hAnsi="Times New Roman" w:cs="Times New Roman"/>
        </w:rPr>
      </w:pPr>
      <w:r w:rsidRPr="00735F17">
        <w:rPr>
          <w:rFonts w:ascii="Times New Roman" w:hAnsi="Times New Roman" w:cs="Times New Roman"/>
          <w:sz w:val="28"/>
          <w:szCs w:val="28"/>
        </w:rPr>
        <w:br w:type="page"/>
      </w:r>
      <w:r w:rsidRPr="00735F17">
        <w:rPr>
          <w:rFonts w:ascii="Times New Roman" w:hAnsi="Times New Roman" w:cs="Times New Roman"/>
        </w:rPr>
        <w:lastRenderedPageBreak/>
        <w:t xml:space="preserve">Приложение </w:t>
      </w:r>
    </w:p>
    <w:p w:rsidR="00735F17" w:rsidRPr="00735F17" w:rsidRDefault="00735F17" w:rsidP="00735F17">
      <w:pPr>
        <w:contextualSpacing/>
        <w:jc w:val="right"/>
        <w:rPr>
          <w:rFonts w:ascii="Times New Roman" w:hAnsi="Times New Roman" w:cs="Times New Roman"/>
        </w:rPr>
      </w:pPr>
      <w:r w:rsidRPr="00735F17">
        <w:rPr>
          <w:rFonts w:ascii="Times New Roman" w:hAnsi="Times New Roman" w:cs="Times New Roman"/>
        </w:rPr>
        <w:t xml:space="preserve">к постановлению </w:t>
      </w:r>
    </w:p>
    <w:p w:rsidR="00735F17" w:rsidRPr="00735F17" w:rsidRDefault="00735F17" w:rsidP="00735F17">
      <w:pPr>
        <w:contextualSpacing/>
        <w:jc w:val="right"/>
        <w:rPr>
          <w:rFonts w:ascii="Times New Roman" w:hAnsi="Times New Roman" w:cs="Times New Roman"/>
        </w:rPr>
      </w:pPr>
      <w:r w:rsidRPr="00735F17">
        <w:rPr>
          <w:rFonts w:ascii="Times New Roman" w:hAnsi="Times New Roman" w:cs="Times New Roman"/>
        </w:rPr>
        <w:t xml:space="preserve">администрации городского  поселения Игрим </w:t>
      </w:r>
    </w:p>
    <w:p w:rsidR="00735F17" w:rsidRPr="00735F17" w:rsidRDefault="00735F17" w:rsidP="00735F17">
      <w:pPr>
        <w:ind w:left="4248" w:firstLine="708"/>
        <w:contextualSpacing/>
        <w:jc w:val="right"/>
        <w:rPr>
          <w:rFonts w:ascii="Times New Roman" w:hAnsi="Times New Roman" w:cs="Times New Roman"/>
        </w:rPr>
      </w:pPr>
      <w:r w:rsidRPr="00735F17">
        <w:rPr>
          <w:rFonts w:ascii="Times New Roman" w:hAnsi="Times New Roman" w:cs="Times New Roman"/>
        </w:rPr>
        <w:t xml:space="preserve">от  </w:t>
      </w:r>
      <w:r w:rsidR="00B44B1C">
        <w:rPr>
          <w:rFonts w:ascii="Times New Roman" w:hAnsi="Times New Roman" w:cs="Times New Roman"/>
        </w:rPr>
        <w:t>18.09.</w:t>
      </w:r>
      <w:r w:rsidRPr="00735F17">
        <w:rPr>
          <w:rFonts w:ascii="Times New Roman" w:hAnsi="Times New Roman" w:cs="Times New Roman"/>
        </w:rPr>
        <w:t>2012 №</w:t>
      </w:r>
      <w:r w:rsidR="00B44B1C">
        <w:rPr>
          <w:rFonts w:ascii="Times New Roman" w:hAnsi="Times New Roman" w:cs="Times New Roman"/>
        </w:rPr>
        <w:t xml:space="preserve"> 34</w:t>
      </w:r>
    </w:p>
    <w:p w:rsidR="00735F17" w:rsidRPr="00510AA9" w:rsidRDefault="00735F17" w:rsidP="00735F17">
      <w:pPr>
        <w:ind w:left="-540"/>
        <w:jc w:val="right"/>
        <w:rPr>
          <w:sz w:val="28"/>
          <w:szCs w:val="28"/>
        </w:rPr>
      </w:pPr>
    </w:p>
    <w:p w:rsidR="00735F17" w:rsidRDefault="00735F17" w:rsidP="00735F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5F17" w:rsidRPr="00CF4865" w:rsidRDefault="00735F17" w:rsidP="00735F1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8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СОСТАВЛЕНИЯ И ВЕДЕНИЯ БЮДЖЕТНЫХ РОСПИСЕЙ </w:t>
      </w:r>
      <w:r w:rsidRPr="00CF486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РАСПОРЯДИТЕЛЕЙ БЮДЖЕТНЫХ СРЕДСТВ (ГЛАВНЫХ АДМИНИСТРАТОРОВ ИСТОЧНИКОВ ФИНАНСИРОВАНИЯ ДЕФИЦИТА БЮДЖЕТА) ГОРОДСКОГО ПОСЕЛЕНИЯ ИГРИМ</w:t>
      </w:r>
    </w:p>
    <w:p w:rsidR="00735F17" w:rsidRPr="00735F17" w:rsidRDefault="00735F17" w:rsidP="00664EC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Общие положения</w:t>
      </w:r>
    </w:p>
    <w:p w:rsidR="00735F17" w:rsidRPr="00735F17" w:rsidRDefault="00735F17" w:rsidP="00664ECF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разработан в соответствии со статьей 219.1 Бюджетного кодекса Российской Федерации и определяет правила составления и ведения бюджетных росписей главных распорядителей бюджетных средств (далее – ГРБС),  главных администраторов источников финансирования дефицита бюджета (далее – главный администратор источников)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внесение изменений в них.</w:t>
      </w:r>
    </w:p>
    <w:p w:rsidR="00735F17" w:rsidRPr="00735F17" w:rsidRDefault="00735F17" w:rsidP="00664EC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Состав бюджетной росписи</w:t>
      </w:r>
    </w:p>
    <w:p w:rsidR="00735F17" w:rsidRPr="00735F17" w:rsidRDefault="00F87A3C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Бюджетная роспись составляется ГРБС (главным администратором источников) на год в разрезе подведомственных получателей бюджетных средств (администраторов источников финансирования дефицита бюджета (далее – администратор источников). </w:t>
      </w:r>
      <w:proofErr w:type="gramEnd"/>
    </w:p>
    <w:p w:rsidR="00735F17" w:rsidRPr="00735F17" w:rsidRDefault="00735F17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Бюджетная роспись составляется в той же классификации расходов (источников финансирования дефицита бюджета), в которой составлена сводная бюджетная роспись (далее – сводная роспись).</w:t>
      </w:r>
      <w:proofErr w:type="gramEnd"/>
    </w:p>
    <w:p w:rsidR="00F87A3C" w:rsidRDefault="008C67CC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. Бюджетная роспись включает:</w:t>
      </w:r>
    </w:p>
    <w:p w:rsidR="00F87A3C" w:rsidRDefault="00735F17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 по расходам ГРБС в разрезе подведомственных получателей бюджетных средств, классификации расходов и кодов дополнительной классификации бюджета: направление расходования бюджетных средств, тип средств, расходное обязательство, целевая программа (далее дополнительная классификация);</w:t>
      </w:r>
    </w:p>
    <w:p w:rsidR="00735F17" w:rsidRPr="00735F17" w:rsidRDefault="00735F17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ассигнования по источникам </w:t>
      </w:r>
      <w:proofErr w:type="gramStart"/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главного администратора источников</w:t>
      </w:r>
      <w:proofErr w:type="gramEnd"/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разрезе администраторов источников и кодов классификации источников финансирования дефицита бюджета.</w:t>
      </w:r>
    </w:p>
    <w:p w:rsidR="00735F17" w:rsidRPr="00735F17" w:rsidRDefault="00F87A3C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. Бюджетная роспись составляется в соответствии с бюджетными ассигнованиями, утвержденными сводной росписью, по форме согласно приложению №1 к настоящему Порядку.</w:t>
      </w:r>
    </w:p>
    <w:p w:rsidR="00735F17" w:rsidRPr="00735F17" w:rsidRDefault="00735F17" w:rsidP="00664ECF">
      <w:pPr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Порядок составления бюджетной росписи</w:t>
      </w:r>
    </w:p>
    <w:p w:rsidR="00735F17" w:rsidRPr="00735F17" w:rsidRDefault="00F87A3C" w:rsidP="00664ECF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Составление бюджетных росписей ГРБС осуществляется в следующем порядке:</w:t>
      </w:r>
    </w:p>
    <w:p w:rsidR="00735F17" w:rsidRPr="00735F17" w:rsidRDefault="00F87A3C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служба администрации городского поселения Игрим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после принятия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депутатов городского поселения Игрим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городского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финансовый год, формирует в программном 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комплексе «АС-бюджет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» годовые бюджетные ассигнования  ГРБС с распределением по подведомственным получателям бюджетных сре</w:t>
      </w:r>
      <w:proofErr w:type="gramStart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  с бюджетной классификацией и дополнительной классификацией. В течение трех  рабочих дней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экономическая служба  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доводит до ГРБС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годовые бюджетные ассигнования.</w:t>
      </w:r>
    </w:p>
    <w:p w:rsidR="00735F17" w:rsidRPr="00735F17" w:rsidRDefault="00902CE9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proofErr w:type="gramStart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ГРБС в установленные сроки представляет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экономическую службу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  на электронном и бумажном носителях предложения по формированию сводной росписи и  лимитов бюджетных обязательств,  с распределением по подведомственным получателям бюджетных средств, в соответствии  с бюджетной классификацией и дополнительной классификацией.</w:t>
      </w:r>
      <w:proofErr w:type="gramEnd"/>
    </w:p>
    <w:p w:rsidR="00735F17" w:rsidRPr="00735F17" w:rsidRDefault="00902CE9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служба администрации городского поселения Игрим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контроль на соответствие бюджетных ассигнований утвержденному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депутатов городского поселения Игрим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бюджету, кодам бюджетной классификации и дополнительной классификации и  составляет сводную роспись, которая утверждается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поселения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начала года, за исключением случаев, предусмотренных статьями 190 и 191 Бюджетного кодекса Российской Федерации. Показатели сводной росписи должны соответствовать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бюджете.</w:t>
      </w:r>
    </w:p>
    <w:p w:rsidR="00735F17" w:rsidRPr="00735F17" w:rsidRDefault="00902CE9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Одновременно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служба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лимиты бюджетных обязательств ГРБС, осуществляет контроль на соответствие лимитов бюджетных обязательств размерам (процентам) от бюджетных ассигнований, в соответствии с постановлением администрации городского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Игрим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Лимиты бюджетных обязательств по ГРБС утверждаются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поселения 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утверждением сводной росписи.</w:t>
      </w:r>
    </w:p>
    <w:p w:rsidR="00735F17" w:rsidRPr="00735F17" w:rsidRDefault="00735F17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Лимиты бюджетных обязательств ГРБС утверждаются в пределах показателей сводной росписи. Лимиты по публичным нормативным обязательствам утверждаются в размерах,  равных  объему бюджетных ассигнований, установленных сводной росписью. </w:t>
      </w:r>
    </w:p>
    <w:p w:rsidR="00735F17" w:rsidRPr="00735F17" w:rsidRDefault="00902CE9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5.5. Экономическая служба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 течение трех рабочих дней со дня утверждения сводной росписи доводит ее показатели до ГРБС  в форме уведомлений о бюджетных ассигнованиях. Одновременно с доведением уведомлений о бюджетных ассигнованиях финуправление  доводит до ГРБС уведомления о лимитах бюджетных обязательств.</w:t>
      </w:r>
    </w:p>
    <w:p w:rsidR="00735F17" w:rsidRPr="00735F17" w:rsidRDefault="00902CE9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.6. На основании доведенных показателей сводной росписи и лимитов бюджетных обязательств ГРБС составляет бюджетную роспись, которая утверждается руководителем ГРБС по форме согласно приложению №1 к настоящему Порядку. Одновременно руководителем ГРБС утверждаются лимиты бюджетных обязательств по форме согласно приложению №2 к настоящему Порядку.</w:t>
      </w:r>
    </w:p>
    <w:p w:rsidR="00735F17" w:rsidRPr="00735F17" w:rsidRDefault="00735F17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Лимиты бюджетных обязательств ГРБС утверждаются в пределах показателей бюджетной росписи. Лимиты по публичным нормативным обязательствам утверждаются в размерах,  равных  объему бюджетных ассигнований, установленных бюджетной росписью. </w:t>
      </w:r>
    </w:p>
    <w:p w:rsidR="00735F17" w:rsidRPr="00735F17" w:rsidRDefault="00735F17" w:rsidP="00664EC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Доведение показателей</w:t>
      </w:r>
      <w:r w:rsidR="0090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росписи ГРБС до подведомственных получателей</w:t>
      </w:r>
      <w:r w:rsidR="0090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средств</w:t>
      </w:r>
    </w:p>
    <w:p w:rsidR="00735F17" w:rsidRPr="00735F17" w:rsidRDefault="00902CE9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ГРБС доводит показатели бюджетной </w:t>
      </w:r>
      <w:proofErr w:type="gramStart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росписи</w:t>
      </w:r>
      <w:proofErr w:type="gramEnd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лимиты бюджетных обязательств до подведомственных получателей бюджетных средств до начала года, за исключением случаев, предусмотренных статьями 190 и 191 Бюджетного кодекса Российской Федерации.</w:t>
      </w:r>
    </w:p>
    <w:p w:rsidR="00735F17" w:rsidRPr="00735F17" w:rsidRDefault="00735F17" w:rsidP="00664EC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Ведение бюджетной росписи</w:t>
      </w:r>
    </w:p>
    <w:p w:rsidR="00735F17" w:rsidRPr="00735F17" w:rsidRDefault="00902CE9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.  Ведение бюджетной росписи осуществляет ГРБС посредством внесения изменений в показатели бюджетной росписи.</w:t>
      </w: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изменений в бюджетную роспись производится ГРБС только после внесения соответствующих изменений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 службой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сводную роспись. </w:t>
      </w:r>
    </w:p>
    <w:p w:rsidR="00735F17" w:rsidRPr="00735F17" w:rsidRDefault="00902CE9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Внесение изменений в бюджетную роспись ГРБС по представлению подведомственных получателей бюджетных средств  осуществляется в следующем порядке:</w:t>
      </w:r>
    </w:p>
    <w:p w:rsidR="00735F17" w:rsidRPr="00735F17" w:rsidRDefault="00902CE9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proofErr w:type="gramStart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Подведомственные получатели бюджетных средств направляют ГРБС  не позднее 10 числа текущего месяца заявку о предполагаемых изменениях бюджетной росписи и лимитах бюджетных обязательств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бюджетной классификацией с учетом дополнительных классификаторов  на бумажном и электронном носителях с обоснованием необходимости внесения изменений, указанием оснований для внесения изменений и обязательством о недопущении образования кредиторской задолженности по уменьшаемым расходам.</w:t>
      </w:r>
      <w:proofErr w:type="gramEnd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случае уменьшения у получателя бюджетных средств ранее доведенных лимитов бюджетных обязательств, приводящего к невозможности исполнения принятых бюджетных обязательств, вытекающих из заключенных им муниципальных контрактов, иных договоров,  получателем бюджетных средств берет на себя обязательство обеспечения согласования новых условий по цене и (или) количеству (объемам) товаров (работ, услуг) муниципальных контрактов, иных договоров в соответствии с законодательством Российской Федерации о</w:t>
      </w:r>
      <w:proofErr w:type="gramEnd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размещении</w:t>
      </w:r>
      <w:proofErr w:type="gramEnd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заказов для муниципальных нужд</w:t>
      </w:r>
    </w:p>
    <w:p w:rsidR="00735F17" w:rsidRPr="00735F17" w:rsidRDefault="008C67CC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proofErr w:type="gramStart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ГРБС  анализирует информацию  подведомственных получателей бюджетных средств, готовит сводную заявку ГРБС на внесение изменений в сводную роспись  и лимиты бюджетных обязательств на электронных и бумажных носителях,  в соответствии с бюджетной классификацией и дополнительной классификацией, по подведомственным получателям бюджетных средств  и представляет 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экономическую службу 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10 календарных дней до окончания месяца, обеспечив при этом увязку с  показателями кассового плана</w:t>
      </w:r>
      <w:proofErr w:type="gramEnd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расходам, представленным ГРБС до 15 числа текущего месяца. </w:t>
      </w:r>
    </w:p>
    <w:p w:rsidR="00735F17" w:rsidRPr="00735F17" w:rsidRDefault="008C67CC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.3. Внесение изменений в сводную роспись и лимиты бюджетных обязательств по инициативе ГРБС производится не позднее 6 календарных дней до окончания месяца.</w:t>
      </w:r>
    </w:p>
    <w:p w:rsidR="00735F17" w:rsidRPr="00735F17" w:rsidRDefault="008C67CC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После  получения визы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поселения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бюджетный отдел вносит  изменения в программный комплекс «АС –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»:  сводную роспись, лимиты бюджетных обязательств, и  формирует уведомления для ГРБС  об изменении бюджетных ассигнований и лимитов бюджетных обязательств.</w:t>
      </w:r>
    </w:p>
    <w:p w:rsidR="008C67CC" w:rsidRDefault="008C67CC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</w:t>
      </w:r>
      <w:proofErr w:type="gramStart"/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ГРБС после получения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 службы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уведомлений об изменении бюджетных ассигнований и лимитов бюджетных обязательств вносит изменения в бюджетную роспись и лимиты бюджетных обязательств ГРБС и 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доводит до подведомственных получателей бюджетных средств уведомления об изменении бюджетных ассигнований, согласно приложению № 3   и об изменении лимитов бюджетных обязательств, согласно приложению № 4 к настоящему Порядку, которые  оформляются в 2-х экземплярах:</w:t>
      </w:r>
      <w:proofErr w:type="gramEnd"/>
    </w:p>
    <w:p w:rsidR="008C67CC" w:rsidRDefault="00735F17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1 экземпляр остается у ГРБС;</w:t>
      </w:r>
    </w:p>
    <w:p w:rsidR="00735F17" w:rsidRPr="00735F17" w:rsidRDefault="00735F17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1 экземпляр  передается получателю бюджетных средств.</w:t>
      </w:r>
    </w:p>
    <w:p w:rsidR="008C67CC" w:rsidRDefault="008C67CC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.6. Подведомственные получатели  бюджетных средств вносят изменения в бюджетные ассигнования и бюджетные сметы  в соответствии с утвержденным ГРБС порядком составления, ведения бюджетных смет.</w:t>
      </w:r>
    </w:p>
    <w:p w:rsidR="00884A25" w:rsidRDefault="008C67CC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4A25" w:rsidSect="00664ECF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возникновения необходимости в новых дополнительных классификаторах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служба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дополнения в справочник дополнительных классификаторов в  программном комплексе «АС –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735F17" w:rsidRPr="00735F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5F17" w:rsidRPr="00735F17" w:rsidRDefault="00735F17" w:rsidP="00664ECF">
      <w:pPr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26" w:type="dxa"/>
        <w:tblInd w:w="93" w:type="dxa"/>
        <w:tblLayout w:type="fixed"/>
        <w:tblLook w:val="04A0"/>
      </w:tblPr>
      <w:tblGrid>
        <w:gridCol w:w="1612"/>
        <w:gridCol w:w="1005"/>
        <w:gridCol w:w="1107"/>
        <w:gridCol w:w="939"/>
        <w:gridCol w:w="172"/>
        <w:gridCol w:w="567"/>
        <w:gridCol w:w="283"/>
        <w:gridCol w:w="513"/>
        <w:gridCol w:w="480"/>
        <w:gridCol w:w="349"/>
        <w:gridCol w:w="1074"/>
        <w:gridCol w:w="136"/>
        <w:gridCol w:w="636"/>
        <w:gridCol w:w="1915"/>
        <w:gridCol w:w="1701"/>
        <w:gridCol w:w="1802"/>
        <w:gridCol w:w="735"/>
      </w:tblGrid>
      <w:tr w:rsidR="00CD4E0E" w:rsidRPr="00884A25" w:rsidTr="00CD4E0E">
        <w:trPr>
          <w:gridAfter w:val="1"/>
          <w:wAfter w:w="735" w:type="dxa"/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№1</w:t>
            </w:r>
          </w:p>
        </w:tc>
      </w:tr>
      <w:tr w:rsidR="00CD4E0E" w:rsidRPr="00884A25" w:rsidTr="00CD4E0E">
        <w:trPr>
          <w:gridAfter w:val="1"/>
          <w:wAfter w:w="735" w:type="dxa"/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Порядку составления и ведения</w:t>
            </w:r>
          </w:p>
        </w:tc>
      </w:tr>
      <w:tr w:rsidR="00CD4E0E" w:rsidRPr="00884A25" w:rsidTr="00CD4E0E">
        <w:trPr>
          <w:gridAfter w:val="1"/>
          <w:wAfter w:w="735" w:type="dxa"/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бюджетных росписей </w:t>
            </w:r>
          </w:p>
        </w:tc>
      </w:tr>
      <w:tr w:rsidR="00CD4E0E" w:rsidRPr="00884A25" w:rsidTr="00CD4E0E">
        <w:trPr>
          <w:gridAfter w:val="1"/>
          <w:wAfter w:w="735" w:type="dxa"/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664ECF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главных распорядителей бюджетных средств </w:t>
            </w:r>
          </w:p>
        </w:tc>
      </w:tr>
      <w:tr w:rsidR="00CD4E0E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(главных администраторов источников финансирования дефицита бюджета)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</w:tc>
        <w:tc>
          <w:tcPr>
            <w:tcW w:w="7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ГРБС</w:t>
            </w:r>
          </w:p>
        </w:tc>
        <w:tc>
          <w:tcPr>
            <w:tcW w:w="7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884A25" w:rsidTr="00CD4E0E">
        <w:trPr>
          <w:cantSplit/>
          <w:trHeight w:val="458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  </w:t>
            </w:r>
          </w:p>
        </w:tc>
        <w:tc>
          <w:tcPr>
            <w:tcW w:w="7264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</w:t>
            </w:r>
          </w:p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7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884A25" w:rsidRDefault="00CD4E0E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64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884A25" w:rsidTr="00CD4E0E">
        <w:trPr>
          <w:cantSplit/>
          <w:trHeight w:val="44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_____ " ____________ 20_____ г.</w:t>
            </w:r>
          </w:p>
        </w:tc>
        <w:tc>
          <w:tcPr>
            <w:tcW w:w="73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884A25" w:rsidRDefault="00CD4E0E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cantSplit/>
          <w:trHeight w:val="315"/>
        </w:trPr>
        <w:tc>
          <w:tcPr>
            <w:tcW w:w="142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БЮДЖЕТНАЯ РОСПИСЬ 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cantSplit/>
          <w:trHeight w:val="383"/>
        </w:trPr>
        <w:tc>
          <w:tcPr>
            <w:tcW w:w="142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_______________ год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cantSplit/>
          <w:trHeight w:val="38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cantSplit/>
          <w:trHeight w:val="289"/>
        </w:trPr>
        <w:tc>
          <w:tcPr>
            <w:tcW w:w="3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средств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cantSplit/>
          <w:trHeight w:val="315"/>
        </w:trPr>
        <w:tc>
          <w:tcPr>
            <w:tcW w:w="3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(главный администратор источников)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664ECF">
        <w:trPr>
          <w:cantSplit/>
          <w:trHeight w:val="270"/>
        </w:trPr>
        <w:tc>
          <w:tcPr>
            <w:tcW w:w="142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I. Бюджетные ассигнования по расходам  бюджета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270"/>
        </w:trPr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измерения: руб.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1671"/>
        </w:trPr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получателя бюджетных средств</w:t>
            </w:r>
          </w:p>
        </w:tc>
        <w:tc>
          <w:tcPr>
            <w:tcW w:w="10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типа средств</w:t>
            </w:r>
          </w:p>
        </w:tc>
        <w:tc>
          <w:tcPr>
            <w:tcW w:w="11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направления расходования бюджетных средств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классификации операций сектора </w:t>
            </w:r>
            <w:proofErr w:type="spellStart"/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</w:t>
            </w:r>
            <w:proofErr w:type="spellEnd"/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управления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расходного обязательства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целевой программы</w:t>
            </w:r>
          </w:p>
        </w:tc>
        <w:tc>
          <w:tcPr>
            <w:tcW w:w="180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1410"/>
        </w:trPr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22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25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563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получателю бюджетных средств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CD4E0E">
        <w:trPr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cantSplit/>
          <w:trHeight w:val="720"/>
        </w:trPr>
        <w:tc>
          <w:tcPr>
            <w:tcW w:w="1429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II. Бюджетные ассигнования по источникам финансирования </w:t>
            </w: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дефицита  бюджета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cantSplit/>
          <w:trHeight w:val="169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cantSplit/>
          <w:trHeight w:val="263"/>
        </w:trPr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администратора источников и источников финансирования дефицита бюджета  </w:t>
            </w:r>
          </w:p>
        </w:tc>
        <w:tc>
          <w:tcPr>
            <w:tcW w:w="62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61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84A25" w:rsidRPr="00884A25" w:rsidTr="00884A25">
        <w:trPr>
          <w:cantSplit/>
          <w:trHeight w:val="1598"/>
        </w:trPr>
        <w:tc>
          <w:tcPr>
            <w:tcW w:w="2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администратора источников финансирования дефицита  бюджета</w:t>
            </w:r>
          </w:p>
        </w:tc>
        <w:tc>
          <w:tcPr>
            <w:tcW w:w="34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классификации источников финансирования дефицита бюджета</w:t>
            </w:r>
          </w:p>
        </w:tc>
        <w:tc>
          <w:tcPr>
            <w:tcW w:w="61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cantSplit/>
          <w:trHeight w:val="263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884A25" w:rsidRPr="00884A25" w:rsidTr="00884A25">
        <w:trPr>
          <w:cantSplit/>
          <w:trHeight w:val="255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4A25" w:rsidRPr="00884A25" w:rsidTr="00884A25">
        <w:trPr>
          <w:cantSplit/>
          <w:trHeight w:val="255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администратору источников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4A25" w:rsidRPr="00884A25" w:rsidTr="00884A25">
        <w:trPr>
          <w:cantSplit/>
          <w:trHeight w:val="255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4A25" w:rsidRPr="00884A25" w:rsidTr="00884A25">
        <w:trPr>
          <w:cantSplit/>
          <w:trHeight w:val="255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4A25" w:rsidRPr="00884A25" w:rsidTr="00884A25">
        <w:trPr>
          <w:cantSplit/>
          <w:trHeight w:val="255"/>
        </w:trPr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4A25" w:rsidRPr="00884A25" w:rsidTr="00884A25">
        <w:trPr>
          <w:cantSplit/>
          <w:trHeight w:val="25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0D05" w:rsidRDefault="00CA0D05"/>
    <w:tbl>
      <w:tblPr>
        <w:tblW w:w="15041" w:type="dxa"/>
        <w:tblInd w:w="93" w:type="dxa"/>
        <w:tblLook w:val="04A0"/>
      </w:tblPr>
      <w:tblGrid>
        <w:gridCol w:w="2560"/>
        <w:gridCol w:w="1020"/>
        <w:gridCol w:w="1464"/>
        <w:gridCol w:w="1227"/>
        <w:gridCol w:w="1160"/>
        <w:gridCol w:w="1120"/>
        <w:gridCol w:w="1651"/>
        <w:gridCol w:w="1505"/>
        <w:gridCol w:w="1274"/>
        <w:gridCol w:w="2060"/>
      </w:tblGrid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Порядку составления и ведения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бюджетных росписей 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главных распорядителей бюджетных средств 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(главных администраторов источников финансирования дефицита бюджета)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ГРБС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trHeight w:val="409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 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</w:t>
            </w:r>
          </w:p>
        </w:tc>
      </w:tr>
      <w:tr w:rsidR="00884A25" w:rsidRPr="00884A25" w:rsidTr="00884A25">
        <w:trPr>
          <w:trHeight w:val="42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84A25" w:rsidRPr="00884A25" w:rsidRDefault="00884A25" w:rsidP="00884A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884A25" w:rsidRPr="00884A25" w:rsidTr="00884A25">
        <w:trPr>
          <w:trHeight w:val="255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trHeight w:val="315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</w:tr>
      <w:tr w:rsidR="00884A25" w:rsidRPr="00884A25" w:rsidTr="00884A25">
        <w:trPr>
          <w:trHeight w:val="383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_______________ год</w:t>
            </w:r>
          </w:p>
        </w:tc>
      </w:tr>
      <w:tr w:rsidR="00884A25" w:rsidRPr="00884A25" w:rsidTr="00884A25">
        <w:trPr>
          <w:trHeight w:val="289"/>
        </w:trPr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средств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A25" w:rsidRPr="00884A25" w:rsidTr="00884A25">
        <w:trPr>
          <w:trHeight w:val="315"/>
        </w:trPr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(главный администратор источников)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4A25" w:rsidRPr="00884A25" w:rsidTr="00884A25">
        <w:trPr>
          <w:trHeight w:val="27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измерения: руб.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trHeight w:val="537"/>
        </w:trPr>
        <w:tc>
          <w:tcPr>
            <w:tcW w:w="2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получателя бюджетных средств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типа средств</w:t>
            </w:r>
          </w:p>
        </w:tc>
        <w:tc>
          <w:tcPr>
            <w:tcW w:w="14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направления расходования бюджетных средств</w:t>
            </w:r>
          </w:p>
        </w:tc>
        <w:tc>
          <w:tcPr>
            <w:tcW w:w="12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6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классификации операций сектора </w:t>
            </w:r>
            <w:proofErr w:type="spellStart"/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</w:t>
            </w:r>
            <w:proofErr w:type="spellEnd"/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управления</w:t>
            </w:r>
          </w:p>
        </w:tc>
        <w:tc>
          <w:tcPr>
            <w:tcW w:w="15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расходного обязательства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целевой программы</w:t>
            </w:r>
          </w:p>
        </w:tc>
        <w:tc>
          <w:tcPr>
            <w:tcW w:w="20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84A25" w:rsidRPr="00884A25" w:rsidTr="00884A25">
        <w:trPr>
          <w:trHeight w:val="644"/>
        </w:trPr>
        <w:tc>
          <w:tcPr>
            <w:tcW w:w="2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84A25" w:rsidRPr="00884A25" w:rsidTr="00884A25">
        <w:trPr>
          <w:trHeight w:val="22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84A25" w:rsidRPr="00884A25" w:rsidTr="00884A25">
        <w:trPr>
          <w:trHeight w:val="51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получателю бюджетных средств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84A25" w:rsidRPr="00884A25" w:rsidTr="00884A25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A25" w:rsidRPr="00884A25" w:rsidRDefault="00884A25" w:rsidP="0088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4A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84A25" w:rsidRDefault="00884A25"/>
    <w:tbl>
      <w:tblPr>
        <w:tblW w:w="15026" w:type="dxa"/>
        <w:tblLayout w:type="fixed"/>
        <w:tblLook w:val="04A0"/>
      </w:tblPr>
      <w:tblGrid>
        <w:gridCol w:w="1085"/>
        <w:gridCol w:w="956"/>
        <w:gridCol w:w="1136"/>
        <w:gridCol w:w="1163"/>
        <w:gridCol w:w="1110"/>
        <w:gridCol w:w="757"/>
        <w:gridCol w:w="625"/>
        <w:gridCol w:w="1136"/>
        <w:gridCol w:w="1133"/>
        <w:gridCol w:w="125"/>
        <w:gridCol w:w="1259"/>
        <w:gridCol w:w="127"/>
        <w:gridCol w:w="1131"/>
        <w:gridCol w:w="1964"/>
        <w:gridCol w:w="1319"/>
      </w:tblGrid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3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Порядку составления и ведения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бюджетных росписей 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главных распорядителей бюджетных средств 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(главных администраторов источников финансирования дефицита бюджета)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4E0E" w:rsidRPr="00CD4E0E" w:rsidTr="00CD4E0E">
        <w:trPr>
          <w:cantSplit/>
          <w:trHeight w:val="28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Справка-уведомление ________  от  ___________ 20     г.</w:t>
            </w:r>
          </w:p>
        </w:tc>
        <w:tc>
          <w:tcPr>
            <w:tcW w:w="503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CD4E0E" w:rsidTr="00CD4E0E">
        <w:trPr>
          <w:cantSplit/>
          <w:trHeight w:val="323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изменении бюджетных ассигнований на 20_____ год</w:t>
            </w:r>
          </w:p>
        </w:tc>
        <w:tc>
          <w:tcPr>
            <w:tcW w:w="503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CD4E0E" w:rsidTr="00CD4E0E">
        <w:trPr>
          <w:cantSplit/>
          <w:trHeight w:val="338"/>
        </w:trPr>
        <w:tc>
          <w:tcPr>
            <w:tcW w:w="1695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главного распорядителя бюджетных средств:_________________________________________________</w:t>
            </w:r>
          </w:p>
        </w:tc>
      </w:tr>
      <w:tr w:rsidR="00CD4E0E" w:rsidRPr="00CD4E0E" w:rsidTr="00CD4E0E">
        <w:trPr>
          <w:cantSplit/>
          <w:trHeight w:val="272"/>
        </w:trPr>
        <w:tc>
          <w:tcPr>
            <w:tcW w:w="1695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получателя бюджетных средств:___________________________________________________________</w:t>
            </w:r>
          </w:p>
        </w:tc>
      </w:tr>
      <w:tr w:rsidR="00CD4E0E" w:rsidRPr="00CD4E0E" w:rsidTr="00CD4E0E">
        <w:trPr>
          <w:cantSplit/>
          <w:trHeight w:val="432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Единица измерения: руб.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CD4E0E" w:rsidTr="00CD4E0E">
        <w:trPr>
          <w:cantSplit/>
          <w:trHeight w:val="195"/>
        </w:trPr>
        <w:tc>
          <w:tcPr>
            <w:tcW w:w="12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направления расходования бюджетных средств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</w:t>
            </w:r>
            <w:proofErr w:type="spellStart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</w:t>
            </w:r>
            <w:proofErr w:type="gramStart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,п</w:t>
            </w:r>
            <w:proofErr w:type="gramEnd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одраздела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главного </w:t>
            </w:r>
            <w:proofErr w:type="spellStart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рапорядителя</w:t>
            </w:r>
            <w:proofErr w:type="spellEnd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бюджетных средств</w:t>
            </w:r>
          </w:p>
        </w:tc>
        <w:tc>
          <w:tcPr>
            <w:tcW w:w="13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целевой статьи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вида расходов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классификации операций сектора </w:t>
            </w:r>
            <w:proofErr w:type="spellStart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</w:t>
            </w:r>
            <w:proofErr w:type="gramStart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.у</w:t>
            </w:r>
            <w:proofErr w:type="gramEnd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правления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типа средств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расходного обязательства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</w:p>
        </w:tc>
      </w:tr>
      <w:tr w:rsidR="00CD4E0E" w:rsidRPr="00CD4E0E" w:rsidTr="00CD4E0E">
        <w:trPr>
          <w:cantSplit/>
          <w:trHeight w:val="1875"/>
        </w:trPr>
        <w:tc>
          <w:tcPr>
            <w:tcW w:w="12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D4E0E" w:rsidRPr="00CD4E0E" w:rsidTr="00CD4E0E">
        <w:trPr>
          <w:cantSplit/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ГРБС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D4E0E" w:rsidRPr="00CD4E0E" w:rsidTr="00CD4E0E">
        <w:trPr>
          <w:cantSplit/>
          <w:trHeight w:val="255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CD4E0E" w:rsidRDefault="00CD4E0E"/>
    <w:tbl>
      <w:tblPr>
        <w:tblW w:w="15041" w:type="dxa"/>
        <w:tblInd w:w="93" w:type="dxa"/>
        <w:tblLook w:val="04A0"/>
      </w:tblPr>
      <w:tblGrid>
        <w:gridCol w:w="222"/>
        <w:gridCol w:w="900"/>
        <w:gridCol w:w="1215"/>
        <w:gridCol w:w="1025"/>
        <w:gridCol w:w="1303"/>
        <w:gridCol w:w="799"/>
        <w:gridCol w:w="784"/>
        <w:gridCol w:w="1364"/>
        <w:gridCol w:w="1247"/>
        <w:gridCol w:w="1062"/>
        <w:gridCol w:w="5120"/>
      </w:tblGrid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Порядку составления и ведения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бюджетных росписей 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главных распорядителей бюджетных средств 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(главных администраторов источников финансирования дефицита бюджета)</w:t>
            </w:r>
          </w:p>
        </w:tc>
      </w:tr>
      <w:tr w:rsidR="00CD4E0E" w:rsidRPr="00CD4E0E" w:rsidTr="00664ECF">
        <w:trPr>
          <w:trHeight w:val="39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Уведомление об изменении лимитов бюджетных обязательств № ________</w:t>
            </w:r>
          </w:p>
        </w:tc>
      </w:tr>
      <w:tr w:rsidR="00CD4E0E" w:rsidRPr="00CD4E0E" w:rsidTr="00664ECF">
        <w:trPr>
          <w:trHeight w:val="5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   20____ год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64ECF" w:rsidRPr="00CD4E0E" w:rsidTr="00664ECF">
        <w:trPr>
          <w:trHeight w:val="398"/>
        </w:trPr>
        <w:tc>
          <w:tcPr>
            <w:tcW w:w="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4ECF" w:rsidRPr="00CD4E0E" w:rsidRDefault="00664ECF" w:rsidP="00664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главного распорядителя бюджетных средств: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ECF" w:rsidRPr="00CD4E0E" w:rsidRDefault="00664ECF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ECF" w:rsidRPr="00CD4E0E" w:rsidRDefault="00664ECF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ECF" w:rsidRPr="00CD4E0E" w:rsidRDefault="00664ECF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ECF" w:rsidRPr="00CD4E0E" w:rsidRDefault="00664ECF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4ECF" w:rsidRPr="00CD4E0E" w:rsidRDefault="00664ECF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64ECF" w:rsidRPr="00CD4E0E" w:rsidTr="00664ECF">
        <w:trPr>
          <w:trHeight w:val="200"/>
        </w:trPr>
        <w:tc>
          <w:tcPr>
            <w:tcW w:w="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4ECF" w:rsidRPr="00CD4E0E" w:rsidRDefault="00664ECF" w:rsidP="00664E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Получатель бюджетных средств: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4ECF" w:rsidRPr="00CD4E0E" w:rsidRDefault="00664ECF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4ECF" w:rsidRPr="00CD4E0E" w:rsidRDefault="00664ECF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4ECF" w:rsidRPr="00CD4E0E" w:rsidRDefault="00664ECF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4ECF" w:rsidRPr="00CD4E0E" w:rsidRDefault="00664ECF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ECF" w:rsidRPr="00CD4E0E" w:rsidRDefault="00664ECF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D4E0E" w:rsidRPr="00CD4E0E" w:rsidTr="00664ECF">
        <w:trPr>
          <w:trHeight w:val="22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6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измерения: руб.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CD4E0E" w:rsidTr="00664ECF">
        <w:trPr>
          <w:trHeight w:val="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КЦСР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4E0E" w:rsidRPr="00CD4E0E" w:rsidTr="00664ECF">
        <w:trPr>
          <w:trHeight w:val="4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КВР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4E0E" w:rsidRPr="00CD4E0E" w:rsidTr="00664ECF">
        <w:trPr>
          <w:trHeight w:val="5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4E0E" w:rsidRPr="00CD4E0E" w:rsidTr="00664ECF">
        <w:trPr>
          <w:trHeight w:val="1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</w:t>
            </w: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вида </w:t>
            </w:r>
            <w:proofErr w:type="spellStart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рсходов</w:t>
            </w:r>
            <w:proofErr w:type="spellEnd"/>
          </w:p>
        </w:tc>
        <w:tc>
          <w:tcPr>
            <w:tcW w:w="13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Код </w:t>
            </w: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классификации операций сектора </w:t>
            </w:r>
            <w:proofErr w:type="spellStart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</w:t>
            </w:r>
            <w:proofErr w:type="gramStart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.у</w:t>
            </w:r>
            <w:proofErr w:type="gramEnd"/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правления</w:t>
            </w:r>
            <w:proofErr w:type="spellEnd"/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D4E0E" w:rsidRPr="00CD4E0E" w:rsidTr="00664ECF">
        <w:trPr>
          <w:trHeight w:val="158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типа средств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направления расходования бюджетных средств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раздела, подраздела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главного распорядителя бюджетных средств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целевой статьи</w:t>
            </w:r>
          </w:p>
        </w:tc>
        <w:tc>
          <w:tcPr>
            <w:tcW w:w="7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расходного обязательства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целевой программы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CD4E0E" w:rsidRPr="00CD4E0E" w:rsidTr="00664ECF">
        <w:trPr>
          <w:trHeight w:val="5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CD4E0E" w:rsidRPr="00CD4E0E" w:rsidTr="00664ECF">
        <w:trPr>
          <w:trHeight w:val="26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ГРБС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D4E0E" w:rsidRPr="00CD4E0E" w:rsidTr="00664ECF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4E0E" w:rsidRPr="00CD4E0E" w:rsidRDefault="00CD4E0E" w:rsidP="00CD4E0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4E0E" w:rsidRPr="00CD4E0E" w:rsidRDefault="00CD4E0E" w:rsidP="00CD4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4E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CD4E0E" w:rsidRDefault="00CD4E0E"/>
    <w:sectPr w:rsidR="00CD4E0E" w:rsidSect="00884A25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http://www.novouralsk-adm.ru/pics-main/spacer.gif" style="width:.75pt;height:.75pt;visibility:visible;mso-wrap-style:square" o:bullet="t">
        <v:imagedata r:id="rId1" o:title="spacer"/>
      </v:shape>
    </w:pict>
  </w:numPicBullet>
  <w:abstractNum w:abstractNumId="0">
    <w:nsid w:val="680D79BB"/>
    <w:multiLevelType w:val="hybridMultilevel"/>
    <w:tmpl w:val="C10A3084"/>
    <w:lvl w:ilvl="0" w:tplc="C728E0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FEB7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08D9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40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E28E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429C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AE52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3896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141B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5F17"/>
    <w:rsid w:val="00183B12"/>
    <w:rsid w:val="00312B75"/>
    <w:rsid w:val="00324DCF"/>
    <w:rsid w:val="00664ECF"/>
    <w:rsid w:val="00735F17"/>
    <w:rsid w:val="00884A25"/>
    <w:rsid w:val="008C513A"/>
    <w:rsid w:val="008C67CC"/>
    <w:rsid w:val="008F5C24"/>
    <w:rsid w:val="00902CE9"/>
    <w:rsid w:val="00946FBC"/>
    <w:rsid w:val="00AE2F7D"/>
    <w:rsid w:val="00B44B1C"/>
    <w:rsid w:val="00B87085"/>
    <w:rsid w:val="00CA0D05"/>
    <w:rsid w:val="00CD4E0E"/>
    <w:rsid w:val="00CF4865"/>
    <w:rsid w:val="00E039F8"/>
    <w:rsid w:val="00F87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-main">
    <w:name w:val="header-main"/>
    <w:basedOn w:val="a0"/>
    <w:rsid w:val="00735F17"/>
  </w:style>
  <w:style w:type="paragraph" w:styleId="a3">
    <w:name w:val="Normal (Web)"/>
    <w:basedOn w:val="a"/>
    <w:uiPriority w:val="99"/>
    <w:unhideWhenUsed/>
    <w:rsid w:val="00735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5F17"/>
  </w:style>
  <w:style w:type="character" w:styleId="a4">
    <w:name w:val="Strong"/>
    <w:basedOn w:val="a0"/>
    <w:uiPriority w:val="22"/>
    <w:qFormat/>
    <w:rsid w:val="00735F1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3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5F1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35F17"/>
    <w:pPr>
      <w:ind w:left="720"/>
      <w:contextualSpacing/>
    </w:pPr>
  </w:style>
  <w:style w:type="paragraph" w:customStyle="1" w:styleId="ConsPlusNonformat">
    <w:name w:val="ConsPlusNonformat"/>
    <w:rsid w:val="00735F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735F1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35F17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ody Text"/>
    <w:basedOn w:val="a"/>
    <w:link w:val="a9"/>
    <w:rsid w:val="00735F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35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БланкАДМ"/>
    <w:basedOn w:val="a"/>
    <w:rsid w:val="00735F17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2198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</cp:revision>
  <cp:lastPrinted>2012-09-19T08:29:00Z</cp:lastPrinted>
  <dcterms:created xsi:type="dcterms:W3CDTF">2012-08-27T06:35:00Z</dcterms:created>
  <dcterms:modified xsi:type="dcterms:W3CDTF">2012-09-19T09:09:00Z</dcterms:modified>
</cp:coreProperties>
</file>